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589" w:tblpY="2518"/>
        <w:tblW w:w="9271" w:type="dxa"/>
        <w:tblLook w:val="04A0" w:firstRow="1" w:lastRow="0" w:firstColumn="1" w:lastColumn="0" w:noHBand="0" w:noVBand="1"/>
      </w:tblPr>
      <w:tblGrid>
        <w:gridCol w:w="6663"/>
        <w:gridCol w:w="2608"/>
      </w:tblGrid>
      <w:tr w:rsidR="002B2710" w:rsidRPr="00151EE2" w14:paraId="7C085E8B" w14:textId="77777777" w:rsidTr="00FB722D">
        <w:tc>
          <w:tcPr>
            <w:tcW w:w="6663" w:type="dxa"/>
            <w:shd w:val="clear" w:color="auto" w:fill="auto"/>
          </w:tcPr>
          <w:p w14:paraId="15DD45E6" w14:textId="35E54183" w:rsidR="00CE423D" w:rsidRPr="00513A71" w:rsidRDefault="00BF2ED9" w:rsidP="0087790E">
            <w:pPr>
              <w:rPr>
                <w:rFonts w:ascii="Arial" w:hAnsi="Arial" w:cs="Arial"/>
                <w:i/>
                <w:lang w:val="de-CH"/>
              </w:rPr>
            </w:pPr>
            <w:r w:rsidRPr="00513A71">
              <w:rPr>
                <w:rFonts w:ascii="Arial" w:hAnsi="Arial" w:cs="Arial"/>
                <w:i/>
                <w:sz w:val="18"/>
                <w:lang w:val="de-CH"/>
              </w:rPr>
              <w:t>Version 0</w:t>
            </w:r>
            <w:r w:rsidR="00104F24">
              <w:rPr>
                <w:rFonts w:ascii="Arial" w:hAnsi="Arial" w:cs="Arial"/>
                <w:i/>
                <w:sz w:val="18"/>
                <w:lang w:val="de-CH"/>
              </w:rPr>
              <w:t>6</w:t>
            </w:r>
            <w:r w:rsidRPr="00513A71">
              <w:rPr>
                <w:rFonts w:ascii="Arial" w:hAnsi="Arial" w:cs="Arial"/>
                <w:i/>
                <w:sz w:val="18"/>
                <w:lang w:val="de-CH"/>
              </w:rPr>
              <w:t>/</w:t>
            </w:r>
            <w:r w:rsidR="00446808">
              <w:rPr>
                <w:rFonts w:ascii="Arial" w:hAnsi="Arial" w:cs="Arial"/>
                <w:i/>
                <w:sz w:val="18"/>
                <w:lang w:val="de-CH"/>
              </w:rPr>
              <w:t>15</w:t>
            </w:r>
            <w:r w:rsidR="0086754F">
              <w:rPr>
                <w:rFonts w:ascii="Arial" w:hAnsi="Arial" w:cs="Arial"/>
                <w:i/>
                <w:sz w:val="18"/>
                <w:lang w:val="de-CH"/>
              </w:rPr>
              <w:t>.0</w:t>
            </w:r>
            <w:r w:rsidR="00446808">
              <w:rPr>
                <w:rFonts w:ascii="Arial" w:hAnsi="Arial" w:cs="Arial"/>
                <w:i/>
                <w:sz w:val="18"/>
                <w:lang w:val="de-CH"/>
              </w:rPr>
              <w:t>7</w:t>
            </w:r>
            <w:r w:rsidR="0086754F">
              <w:rPr>
                <w:rFonts w:ascii="Arial" w:hAnsi="Arial" w:cs="Arial"/>
                <w:i/>
                <w:sz w:val="18"/>
                <w:lang w:val="de-CH"/>
              </w:rPr>
              <w:t>.2020</w:t>
            </w:r>
          </w:p>
        </w:tc>
        <w:tc>
          <w:tcPr>
            <w:tcW w:w="2608" w:type="dxa"/>
            <w:shd w:val="clear" w:color="auto" w:fill="auto"/>
          </w:tcPr>
          <w:p w14:paraId="64CF33F0" w14:textId="77777777" w:rsidR="00CE423D" w:rsidRPr="00151EE2" w:rsidRDefault="00CE423D" w:rsidP="0087790E">
            <w:pPr>
              <w:rPr>
                <w:rFonts w:ascii="Arial" w:hAnsi="Arial" w:cs="Arial"/>
                <w:lang w:val="de-CH"/>
              </w:rPr>
            </w:pPr>
          </w:p>
        </w:tc>
      </w:tr>
      <w:tr w:rsidR="002B2710" w:rsidRPr="00151EE2" w14:paraId="47D38D40" w14:textId="77777777" w:rsidTr="00FB722D">
        <w:trPr>
          <w:trHeight w:val="307"/>
        </w:trPr>
        <w:tc>
          <w:tcPr>
            <w:tcW w:w="6663" w:type="dxa"/>
            <w:shd w:val="clear" w:color="auto" w:fill="auto"/>
          </w:tcPr>
          <w:p w14:paraId="681FEAF6" w14:textId="77777777" w:rsidR="00CE423D" w:rsidRPr="00151EE2" w:rsidRDefault="00CE423D" w:rsidP="0087790E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608" w:type="dxa"/>
            <w:shd w:val="clear" w:color="auto" w:fill="auto"/>
          </w:tcPr>
          <w:p w14:paraId="2B85D1EF" w14:textId="77777777" w:rsidR="00CE423D" w:rsidRPr="00151EE2" w:rsidRDefault="00CE423D" w:rsidP="0087790E">
            <w:pPr>
              <w:jc w:val="right"/>
              <w:rPr>
                <w:rFonts w:ascii="Arial" w:hAnsi="Arial" w:cs="Arial"/>
                <w:lang w:val="de-CH"/>
              </w:rPr>
            </w:pPr>
          </w:p>
        </w:tc>
      </w:tr>
      <w:tr w:rsidR="00CE423D" w:rsidRPr="00151EE2" w14:paraId="3A7A75BD" w14:textId="77777777" w:rsidTr="00FB722D">
        <w:tc>
          <w:tcPr>
            <w:tcW w:w="9271" w:type="dxa"/>
            <w:gridSpan w:val="2"/>
            <w:shd w:val="clear" w:color="auto" w:fill="auto"/>
          </w:tcPr>
          <w:p w14:paraId="19DE9869" w14:textId="77777777" w:rsidR="00CE423D" w:rsidRPr="00151EE2" w:rsidRDefault="0035705D" w:rsidP="003B1E9F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  <w:lang w:val="de-CH"/>
              </w:rPr>
            </w:pPr>
            <w:r w:rsidRPr="00151EE2"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  <w:lang w:val="de-CH"/>
              </w:rPr>
              <w:t>Deklaration</w:t>
            </w:r>
          </w:p>
          <w:p w14:paraId="0B89A48D" w14:textId="77777777" w:rsidR="00CE423D" w:rsidRPr="00151EE2" w:rsidRDefault="00CE423D" w:rsidP="0087790E">
            <w:pPr>
              <w:rPr>
                <w:rFonts w:ascii="Arial" w:hAnsi="Arial" w:cs="Arial"/>
                <w:lang w:val="de-CH"/>
              </w:rPr>
            </w:pPr>
          </w:p>
        </w:tc>
      </w:tr>
      <w:tr w:rsidR="00CE423D" w:rsidRPr="00151EE2" w14:paraId="21357C10" w14:textId="77777777" w:rsidTr="00FB722D">
        <w:tc>
          <w:tcPr>
            <w:tcW w:w="9271" w:type="dxa"/>
            <w:gridSpan w:val="2"/>
            <w:shd w:val="clear" w:color="auto" w:fill="auto"/>
          </w:tcPr>
          <w:p w14:paraId="07039633" w14:textId="77777777" w:rsidR="00237165" w:rsidRPr="00151EE2" w:rsidRDefault="002A6D32" w:rsidP="0035705D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de-CH"/>
              </w:rPr>
            </w:pPr>
            <w:r>
              <w:rPr>
                <w:b/>
                <w:i/>
                <w:lang w:val="de-CH"/>
              </w:rPr>
              <w:t>s</w:t>
            </w:r>
            <w:r w:rsidR="00237165" w:rsidRPr="00151EE2">
              <w:rPr>
                <w:b/>
                <w:i/>
                <w:lang w:val="de-CH"/>
              </w:rPr>
              <w:t xml:space="preserve">marter </w:t>
            </w:r>
            <w:proofErr w:type="spellStart"/>
            <w:r w:rsidR="001C7321" w:rsidRPr="00151EE2">
              <w:rPr>
                <w:b/>
                <w:i/>
                <w:lang w:val="de-CH"/>
              </w:rPr>
              <w:t>m</w:t>
            </w:r>
            <w:r w:rsidR="00237165" w:rsidRPr="00151EE2">
              <w:rPr>
                <w:b/>
                <w:i/>
                <w:lang w:val="de-CH"/>
              </w:rPr>
              <w:t>edicine</w:t>
            </w:r>
            <w:proofErr w:type="spellEnd"/>
            <w:r w:rsidR="00237165" w:rsidRPr="00151EE2">
              <w:rPr>
                <w:b/>
                <w:lang w:val="de-CH"/>
              </w:rPr>
              <w:t xml:space="preserve"> im Spital</w:t>
            </w:r>
            <w:r w:rsidR="0035705D" w:rsidRPr="00151EE2">
              <w:rPr>
                <w:b/>
                <w:lang w:val="de-CH"/>
              </w:rPr>
              <w:t xml:space="preserve"> </w:t>
            </w:r>
          </w:p>
          <w:p w14:paraId="2FA5E165" w14:textId="4C362501" w:rsidR="002A5A22" w:rsidRDefault="001B4C82" w:rsidP="00362089">
            <w:pPr>
              <w:jc w:val="both"/>
              <w:rPr>
                <w:lang w:val="de-CH"/>
              </w:rPr>
            </w:pPr>
            <w:r w:rsidRPr="00151EE2">
              <w:rPr>
                <w:lang w:val="de-CH"/>
              </w:rPr>
              <w:t xml:space="preserve">Spitälern, </w:t>
            </w:r>
            <w:r w:rsidR="002A5A22">
              <w:rPr>
                <w:lang w:val="de-CH"/>
              </w:rPr>
              <w:t xml:space="preserve">die Partner von smarter </w:t>
            </w:r>
            <w:proofErr w:type="spellStart"/>
            <w:r w:rsidR="002A5A22">
              <w:rPr>
                <w:lang w:val="de-CH"/>
              </w:rPr>
              <w:t>medicine</w:t>
            </w:r>
            <w:proofErr w:type="spellEnd"/>
            <w:r w:rsidR="002A5A22">
              <w:rPr>
                <w:lang w:val="de-CH"/>
              </w:rPr>
              <w:t xml:space="preserve"> </w:t>
            </w:r>
            <w:r w:rsidR="002A5A22" w:rsidRPr="00151EE2">
              <w:rPr>
                <w:lang w:val="de-CH"/>
              </w:rPr>
              <w:t>–</w:t>
            </w:r>
            <w:r w:rsidR="002A5A22">
              <w:rPr>
                <w:lang w:val="de-CH"/>
              </w:rPr>
              <w:t xml:space="preserve"> </w:t>
            </w:r>
            <w:proofErr w:type="spellStart"/>
            <w:r w:rsidR="002A5A22">
              <w:rPr>
                <w:lang w:val="de-CH"/>
              </w:rPr>
              <w:t>Choosing</w:t>
            </w:r>
            <w:proofErr w:type="spellEnd"/>
            <w:r w:rsidR="002A5A22">
              <w:rPr>
                <w:lang w:val="de-CH"/>
              </w:rPr>
              <w:t xml:space="preserve"> </w:t>
            </w:r>
            <w:proofErr w:type="spellStart"/>
            <w:r w:rsidR="002A5A22">
              <w:rPr>
                <w:lang w:val="de-CH"/>
              </w:rPr>
              <w:t>Wisely</w:t>
            </w:r>
            <w:proofErr w:type="spellEnd"/>
            <w:r w:rsidR="002A5A22">
              <w:rPr>
                <w:lang w:val="de-CH"/>
              </w:rPr>
              <w:t xml:space="preserve"> </w:t>
            </w:r>
            <w:proofErr w:type="spellStart"/>
            <w:r w:rsidR="002A5A22">
              <w:rPr>
                <w:lang w:val="de-CH"/>
              </w:rPr>
              <w:t>Switzerland</w:t>
            </w:r>
            <w:proofErr w:type="spellEnd"/>
            <w:r w:rsidR="002A5A22">
              <w:rPr>
                <w:lang w:val="de-CH"/>
              </w:rPr>
              <w:t xml:space="preserve"> sind, setzen sich </w:t>
            </w:r>
            <w:r w:rsidRPr="00151EE2">
              <w:rPr>
                <w:lang w:val="de-CH"/>
              </w:rPr>
              <w:t>mit konkreten Projekten für die Umsetzung der Ziele des Vereins ein</w:t>
            </w:r>
            <w:r w:rsidR="001C7321" w:rsidRPr="00151EE2">
              <w:rPr>
                <w:lang w:val="de-CH"/>
              </w:rPr>
              <w:t xml:space="preserve">. </w:t>
            </w:r>
            <w:r w:rsidR="00FB722D" w:rsidRPr="00151EE2">
              <w:rPr>
                <w:lang w:val="de-CH"/>
              </w:rPr>
              <w:t>Sie stellen dazu die notwendigen personellen und finanziellen Ressourcen zur Verfügung.</w:t>
            </w:r>
          </w:p>
          <w:p w14:paraId="09C4A262" w14:textId="77777777" w:rsidR="002B2710" w:rsidRPr="00151EE2" w:rsidRDefault="002B2710" w:rsidP="002B2710">
            <w:pPr>
              <w:rPr>
                <w:rFonts w:ascii="Arial" w:hAnsi="Arial" w:cs="Arial"/>
                <w:b/>
                <w:color w:val="9CC2E5" w:themeColor="accent1" w:themeTint="99"/>
                <w:lang w:val="de-CH"/>
              </w:rPr>
            </w:pPr>
            <w:r w:rsidRPr="00151EE2">
              <w:rPr>
                <w:rFonts w:ascii="Arial" w:hAnsi="Arial" w:cs="Arial"/>
                <w:b/>
                <w:color w:val="9CC2E5" w:themeColor="accent1" w:themeTint="99"/>
                <w:lang w:val="de-CH"/>
              </w:rPr>
              <w:t>________________________________________________________________________</w:t>
            </w:r>
          </w:p>
          <w:p w14:paraId="5796300A" w14:textId="77777777" w:rsidR="0035705D" w:rsidRPr="00151EE2" w:rsidRDefault="0035705D" w:rsidP="00237165">
            <w:pPr>
              <w:ind w:left="426" w:hanging="426"/>
              <w:jc w:val="both"/>
              <w:rPr>
                <w:lang w:val="de-CH"/>
              </w:rPr>
            </w:pPr>
            <w:bookmarkStart w:id="0" w:name="_GoBack"/>
            <w:bookmarkEnd w:id="0"/>
          </w:p>
          <w:p w14:paraId="37BDD071" w14:textId="77777777" w:rsidR="00237165" w:rsidRPr="00151EE2" w:rsidRDefault="00237165" w:rsidP="00237165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de-CH"/>
              </w:rPr>
            </w:pPr>
            <w:r w:rsidRPr="00151EE2">
              <w:rPr>
                <w:b/>
                <w:lang w:val="de-CH"/>
              </w:rPr>
              <w:t xml:space="preserve">Implementierung und Unterstützung der </w:t>
            </w:r>
            <w:r w:rsidR="001C7321" w:rsidRPr="00151EE2">
              <w:rPr>
                <w:b/>
                <w:i/>
                <w:lang w:val="de-CH"/>
              </w:rPr>
              <w:t xml:space="preserve">smarter </w:t>
            </w:r>
            <w:proofErr w:type="spellStart"/>
            <w:r w:rsidR="001C7321" w:rsidRPr="00151EE2">
              <w:rPr>
                <w:b/>
                <w:i/>
                <w:lang w:val="de-CH"/>
              </w:rPr>
              <w:t>m</w:t>
            </w:r>
            <w:r w:rsidRPr="00151EE2">
              <w:rPr>
                <w:b/>
                <w:i/>
                <w:lang w:val="de-CH"/>
              </w:rPr>
              <w:t>edicine</w:t>
            </w:r>
            <w:proofErr w:type="spellEnd"/>
            <w:r w:rsidRPr="00151EE2">
              <w:rPr>
                <w:b/>
                <w:lang w:val="de-CH"/>
              </w:rPr>
              <w:t xml:space="preserve"> Top-5-Listen</w:t>
            </w:r>
          </w:p>
          <w:p w14:paraId="07F24C9B" w14:textId="427D99DD" w:rsidR="00237165" w:rsidRPr="00151EE2" w:rsidRDefault="002A5A22" w:rsidP="00362089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Partnerspitäler</w:t>
            </w:r>
            <w:r w:rsidR="00605E14">
              <w:rPr>
                <w:lang w:val="de-CH"/>
              </w:rPr>
              <w:t xml:space="preserve"> </w:t>
            </w:r>
            <w:r w:rsidR="001B4C82" w:rsidRPr="00151EE2">
              <w:rPr>
                <w:lang w:val="de-CH"/>
              </w:rPr>
              <w:t xml:space="preserve">verpflichten sich dazu, die von smarter </w:t>
            </w:r>
            <w:proofErr w:type="spellStart"/>
            <w:r w:rsidR="001B4C82" w:rsidRPr="00151EE2">
              <w:rPr>
                <w:lang w:val="de-CH"/>
              </w:rPr>
              <w:t>medicine</w:t>
            </w:r>
            <w:proofErr w:type="spellEnd"/>
            <w:r w:rsidR="001B4C82" w:rsidRPr="00151EE2">
              <w:rPr>
                <w:lang w:val="de-CH"/>
              </w:rPr>
              <w:t xml:space="preserve"> – </w:t>
            </w:r>
            <w:proofErr w:type="spellStart"/>
            <w:r w:rsidR="001B4C82" w:rsidRPr="00151EE2">
              <w:rPr>
                <w:lang w:val="de-CH"/>
              </w:rPr>
              <w:t>Choosing</w:t>
            </w:r>
            <w:proofErr w:type="spellEnd"/>
            <w:r w:rsidR="001B4C82" w:rsidRPr="00151EE2">
              <w:rPr>
                <w:lang w:val="de-CH"/>
              </w:rPr>
              <w:t xml:space="preserve"> </w:t>
            </w:r>
            <w:proofErr w:type="spellStart"/>
            <w:r w:rsidR="001B4C82" w:rsidRPr="00151EE2">
              <w:rPr>
                <w:lang w:val="de-CH"/>
              </w:rPr>
              <w:t>Wisely</w:t>
            </w:r>
            <w:proofErr w:type="spellEnd"/>
            <w:r w:rsidR="001B4C82" w:rsidRPr="00151EE2">
              <w:rPr>
                <w:lang w:val="de-CH"/>
              </w:rPr>
              <w:t xml:space="preserve"> </w:t>
            </w:r>
            <w:proofErr w:type="spellStart"/>
            <w:r w:rsidR="001B4C82" w:rsidRPr="00151EE2">
              <w:rPr>
                <w:lang w:val="de-CH"/>
              </w:rPr>
              <w:t>Switzerland</w:t>
            </w:r>
            <w:proofErr w:type="spellEnd"/>
            <w:r w:rsidR="00237165" w:rsidRPr="00151EE2">
              <w:rPr>
                <w:lang w:val="de-CH"/>
              </w:rPr>
              <w:t xml:space="preserve"> publizierten Top-5-Listen</w:t>
            </w:r>
            <w:r w:rsidR="001B4C82" w:rsidRPr="00151EE2">
              <w:rPr>
                <w:lang w:val="de-CH"/>
              </w:rPr>
              <w:t xml:space="preserve"> der </w:t>
            </w:r>
            <w:r w:rsidR="00237165" w:rsidRPr="00151EE2">
              <w:rPr>
                <w:lang w:val="de-CH"/>
              </w:rPr>
              <w:t xml:space="preserve">Fachgesellschaften in ihren Kliniken </w:t>
            </w:r>
            <w:r w:rsidR="001B4C82" w:rsidRPr="00151EE2">
              <w:rPr>
                <w:lang w:val="de-CH"/>
              </w:rPr>
              <w:t>durchzusetzen u</w:t>
            </w:r>
            <w:r w:rsidR="00237165" w:rsidRPr="00151EE2">
              <w:rPr>
                <w:lang w:val="de-CH"/>
              </w:rPr>
              <w:t xml:space="preserve">nd </w:t>
            </w:r>
            <w:r w:rsidR="00362089" w:rsidRPr="00151EE2">
              <w:rPr>
                <w:lang w:val="de-CH"/>
              </w:rPr>
              <w:t>unterstütz</w:t>
            </w:r>
            <w:r w:rsidR="00605E14" w:rsidRPr="00763CE8">
              <w:rPr>
                <w:lang w:val="de-CH"/>
              </w:rPr>
              <w:t>en</w:t>
            </w:r>
            <w:r w:rsidR="00362089" w:rsidRPr="00763CE8">
              <w:rPr>
                <w:lang w:val="de-CH"/>
              </w:rPr>
              <w:t xml:space="preserve"> </w:t>
            </w:r>
            <w:r w:rsidR="00362089" w:rsidRPr="00151EE2">
              <w:rPr>
                <w:lang w:val="de-CH"/>
              </w:rPr>
              <w:t>ihr Personal darin,</w:t>
            </w:r>
            <w:r w:rsidR="00237165" w:rsidRPr="00151EE2">
              <w:rPr>
                <w:lang w:val="de-CH"/>
              </w:rPr>
              <w:t xml:space="preserve"> in </w:t>
            </w:r>
            <w:r w:rsidR="00362089" w:rsidRPr="00151EE2">
              <w:rPr>
                <w:lang w:val="de-CH"/>
              </w:rPr>
              <w:t>ihren</w:t>
            </w:r>
            <w:r w:rsidR="00237165" w:rsidRPr="00151EE2">
              <w:rPr>
                <w:lang w:val="de-CH"/>
              </w:rPr>
              <w:t xml:space="preserve"> Fachgesellschaften aktiv an der Erstellung und Überarbeitung </w:t>
            </w:r>
            <w:r w:rsidR="0086754F">
              <w:rPr>
                <w:lang w:val="de-CH"/>
              </w:rPr>
              <w:t xml:space="preserve">von </w:t>
            </w:r>
            <w:r w:rsidR="00237165" w:rsidRPr="00151EE2">
              <w:rPr>
                <w:lang w:val="de-CH"/>
              </w:rPr>
              <w:t>Top-5-Listen mitzuwirken.</w:t>
            </w:r>
          </w:p>
          <w:p w14:paraId="757189B5" w14:textId="77777777" w:rsidR="002B2710" w:rsidRPr="00151EE2" w:rsidRDefault="002B2710" w:rsidP="002B2710">
            <w:pPr>
              <w:rPr>
                <w:rFonts w:ascii="Arial" w:hAnsi="Arial" w:cs="Arial"/>
                <w:b/>
                <w:color w:val="9CC2E5" w:themeColor="accent1" w:themeTint="99"/>
                <w:lang w:val="de-CH"/>
              </w:rPr>
            </w:pPr>
            <w:r w:rsidRPr="00151EE2">
              <w:rPr>
                <w:rFonts w:ascii="Arial" w:hAnsi="Arial" w:cs="Arial"/>
                <w:b/>
                <w:color w:val="9CC2E5" w:themeColor="accent1" w:themeTint="99"/>
                <w:lang w:val="de-CH"/>
              </w:rPr>
              <w:t>________________________________________________________________________</w:t>
            </w:r>
          </w:p>
          <w:p w14:paraId="1FBCD5D3" w14:textId="77777777" w:rsidR="002B2710" w:rsidRPr="00151EE2" w:rsidRDefault="002B2710" w:rsidP="00237165">
            <w:pPr>
              <w:ind w:left="426" w:hanging="426"/>
              <w:jc w:val="both"/>
              <w:rPr>
                <w:lang w:val="de-CH"/>
              </w:rPr>
            </w:pPr>
          </w:p>
          <w:p w14:paraId="2A63B6E0" w14:textId="77777777" w:rsidR="00237165" w:rsidRPr="00151EE2" w:rsidRDefault="002A6D32" w:rsidP="00237165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de-CH"/>
              </w:rPr>
            </w:pPr>
            <w:r>
              <w:rPr>
                <w:b/>
                <w:i/>
                <w:lang w:val="de-CH"/>
              </w:rPr>
              <w:t>s</w:t>
            </w:r>
            <w:r w:rsidR="00237165" w:rsidRPr="00151EE2">
              <w:rPr>
                <w:b/>
                <w:i/>
                <w:lang w:val="de-CH"/>
              </w:rPr>
              <w:t xml:space="preserve">marter </w:t>
            </w:r>
            <w:proofErr w:type="spellStart"/>
            <w:r w:rsidR="001C7321" w:rsidRPr="00151EE2">
              <w:rPr>
                <w:b/>
                <w:i/>
                <w:lang w:val="de-CH"/>
              </w:rPr>
              <w:t>m</w:t>
            </w:r>
            <w:r w:rsidR="00237165" w:rsidRPr="00151EE2">
              <w:rPr>
                <w:b/>
                <w:i/>
                <w:lang w:val="de-CH"/>
              </w:rPr>
              <w:t>edicine</w:t>
            </w:r>
            <w:proofErr w:type="spellEnd"/>
            <w:r w:rsidR="00237165" w:rsidRPr="00151EE2">
              <w:rPr>
                <w:b/>
                <w:lang w:val="de-CH"/>
              </w:rPr>
              <w:t xml:space="preserve"> im klinischen Alltag</w:t>
            </w:r>
          </w:p>
          <w:p w14:paraId="534F3E22" w14:textId="636053B5" w:rsidR="00605E14" w:rsidRPr="00DD640B" w:rsidRDefault="002A5A22" w:rsidP="00362089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Partnerspitäler</w:t>
            </w:r>
            <w:r w:rsidRPr="00151EE2">
              <w:rPr>
                <w:lang w:val="de-CH"/>
              </w:rPr>
              <w:t xml:space="preserve"> </w:t>
            </w:r>
            <w:r w:rsidR="00237165" w:rsidRPr="00151EE2">
              <w:rPr>
                <w:lang w:val="de-CH"/>
              </w:rPr>
              <w:t>setz</w:t>
            </w:r>
            <w:r w:rsidR="001B4C82" w:rsidRPr="00151EE2">
              <w:rPr>
                <w:lang w:val="de-CH"/>
              </w:rPr>
              <w:t>en</w:t>
            </w:r>
            <w:r w:rsidR="00237165" w:rsidRPr="00151EE2">
              <w:rPr>
                <w:lang w:val="de-CH"/>
              </w:rPr>
              <w:t xml:space="preserve"> sich dafür ein, dass im klinischen Alltag eine für die Patient</w:t>
            </w:r>
            <w:r w:rsidR="001B4C82" w:rsidRPr="00151EE2">
              <w:rPr>
                <w:lang w:val="de-CH"/>
              </w:rPr>
              <w:t>/inn</w:t>
            </w:r>
            <w:r w:rsidR="0091711B">
              <w:rPr>
                <w:lang w:val="de-CH"/>
              </w:rPr>
              <w:t xml:space="preserve">en zweckmässige, </w:t>
            </w:r>
            <w:r w:rsidR="00237165" w:rsidRPr="00151EE2">
              <w:rPr>
                <w:lang w:val="de-CH"/>
              </w:rPr>
              <w:t>nutzbringende und sichere Medizin auf qualitativ hohem Niveau mit einem interdisziplinären</w:t>
            </w:r>
            <w:r w:rsidR="00FB722D" w:rsidRPr="00151EE2">
              <w:rPr>
                <w:lang w:val="de-CH"/>
              </w:rPr>
              <w:t xml:space="preserve"> und interprofessionellen</w:t>
            </w:r>
            <w:r w:rsidR="00237165" w:rsidRPr="00151EE2">
              <w:rPr>
                <w:lang w:val="de-CH"/>
              </w:rPr>
              <w:t xml:space="preserve"> Ansatz durchgeführt wird. Die Patient</w:t>
            </w:r>
            <w:r w:rsidR="001B4C82" w:rsidRPr="00151EE2">
              <w:rPr>
                <w:lang w:val="de-CH"/>
              </w:rPr>
              <w:t>/inn</w:t>
            </w:r>
            <w:r w:rsidR="00237165" w:rsidRPr="00151EE2">
              <w:rPr>
                <w:lang w:val="de-CH"/>
              </w:rPr>
              <w:t xml:space="preserve">en und ihre Angehörigen werden aktiv in die Planung und Durchführung </w:t>
            </w:r>
            <w:r w:rsidR="00362089" w:rsidRPr="00151EE2">
              <w:rPr>
                <w:lang w:val="de-CH"/>
              </w:rPr>
              <w:t xml:space="preserve">der </w:t>
            </w:r>
            <w:r w:rsidR="00237165" w:rsidRPr="00151EE2">
              <w:rPr>
                <w:lang w:val="de-CH"/>
              </w:rPr>
              <w:t xml:space="preserve">Behandlung einbezogen. Sinn und Nutzen der </w:t>
            </w:r>
            <w:r w:rsidR="00237165" w:rsidRPr="00DD640B">
              <w:rPr>
                <w:lang w:val="de-CH"/>
              </w:rPr>
              <w:t>Behandlungen werden regelmässig hinterfragt und evidenzbasiert überprüft, um eine Verbesserung der Behandlungsqualität zu ermöglichen.</w:t>
            </w:r>
          </w:p>
          <w:p w14:paraId="0DBB3D52" w14:textId="77777777" w:rsidR="002B2710" w:rsidRPr="00DD640B" w:rsidRDefault="002B2710" w:rsidP="002B2710">
            <w:pPr>
              <w:rPr>
                <w:rFonts w:ascii="Arial" w:hAnsi="Arial" w:cs="Arial"/>
                <w:b/>
                <w:lang w:val="de-CH"/>
              </w:rPr>
            </w:pPr>
            <w:r w:rsidRPr="00695F6B">
              <w:rPr>
                <w:rFonts w:ascii="Arial" w:hAnsi="Arial" w:cs="Arial"/>
                <w:b/>
                <w:color w:val="9CC2E5" w:themeColor="accent1" w:themeTint="99"/>
                <w:lang w:val="de-CH"/>
              </w:rPr>
              <w:t>________________________________________________________________________</w:t>
            </w:r>
          </w:p>
          <w:p w14:paraId="632C2D62" w14:textId="77777777" w:rsidR="00FB722D" w:rsidRPr="00DD640B" w:rsidRDefault="00FB722D" w:rsidP="00FB722D">
            <w:pPr>
              <w:pStyle w:val="Listenabsatz"/>
              <w:ind w:left="426"/>
              <w:jc w:val="both"/>
              <w:rPr>
                <w:b/>
                <w:lang w:val="de-CH"/>
              </w:rPr>
            </w:pPr>
          </w:p>
          <w:p w14:paraId="30D5E417" w14:textId="77777777" w:rsidR="00237165" w:rsidRPr="00DD640B" w:rsidRDefault="002A6D32" w:rsidP="00237165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de-CH"/>
              </w:rPr>
            </w:pPr>
            <w:r w:rsidRPr="00DD640B">
              <w:rPr>
                <w:b/>
                <w:i/>
                <w:lang w:val="de-CH"/>
              </w:rPr>
              <w:t>s</w:t>
            </w:r>
            <w:r w:rsidR="0003742A" w:rsidRPr="00DD640B">
              <w:rPr>
                <w:b/>
                <w:i/>
                <w:lang w:val="de-CH"/>
              </w:rPr>
              <w:t xml:space="preserve">marter </w:t>
            </w:r>
            <w:proofErr w:type="spellStart"/>
            <w:r w:rsidR="0003742A" w:rsidRPr="00DD640B">
              <w:rPr>
                <w:b/>
                <w:i/>
                <w:lang w:val="de-CH"/>
              </w:rPr>
              <w:t>m</w:t>
            </w:r>
            <w:r w:rsidR="00237165" w:rsidRPr="00DD640B">
              <w:rPr>
                <w:b/>
                <w:i/>
                <w:lang w:val="de-CH"/>
              </w:rPr>
              <w:t>edicine</w:t>
            </w:r>
            <w:proofErr w:type="spellEnd"/>
            <w:r w:rsidR="00237165" w:rsidRPr="00DD640B">
              <w:rPr>
                <w:b/>
                <w:lang w:val="de-CH"/>
              </w:rPr>
              <w:t xml:space="preserve"> als Teil des Spital-Qualitätsmanagement</w:t>
            </w:r>
          </w:p>
          <w:p w14:paraId="189C17E1" w14:textId="440E03AA" w:rsidR="002B2710" w:rsidRPr="00151EE2" w:rsidRDefault="002A5A22" w:rsidP="00362089">
            <w:pPr>
              <w:jc w:val="both"/>
              <w:rPr>
                <w:lang w:val="de-CH"/>
              </w:rPr>
            </w:pPr>
            <w:r w:rsidRPr="00DD640B">
              <w:rPr>
                <w:lang w:val="de-CH"/>
              </w:rPr>
              <w:t>Partnerspitäler</w:t>
            </w:r>
            <w:r w:rsidR="00605E14" w:rsidRPr="00DD640B">
              <w:rPr>
                <w:lang w:val="de-CH"/>
              </w:rPr>
              <w:t xml:space="preserve"> </w:t>
            </w:r>
            <w:r w:rsidR="00237165" w:rsidRPr="00DD640B">
              <w:rPr>
                <w:lang w:val="de-CH"/>
              </w:rPr>
              <w:t>implementier</w:t>
            </w:r>
            <w:r w:rsidR="00362089" w:rsidRPr="00DD640B">
              <w:rPr>
                <w:lang w:val="de-CH"/>
              </w:rPr>
              <w:t>en</w:t>
            </w:r>
            <w:r w:rsidR="00237165" w:rsidRPr="00DD640B">
              <w:rPr>
                <w:lang w:val="de-CH"/>
              </w:rPr>
              <w:t xml:space="preserve"> „</w:t>
            </w:r>
            <w:r w:rsidR="0003742A" w:rsidRPr="00DD640B">
              <w:rPr>
                <w:i/>
                <w:lang w:val="de-CH"/>
              </w:rPr>
              <w:t xml:space="preserve">smarter </w:t>
            </w:r>
            <w:proofErr w:type="spellStart"/>
            <w:r w:rsidR="0003742A" w:rsidRPr="00DD640B">
              <w:rPr>
                <w:i/>
                <w:lang w:val="de-CH"/>
              </w:rPr>
              <w:t>m</w:t>
            </w:r>
            <w:r w:rsidR="00237165" w:rsidRPr="00DD640B">
              <w:rPr>
                <w:i/>
                <w:lang w:val="de-CH"/>
              </w:rPr>
              <w:t>edicine</w:t>
            </w:r>
            <w:proofErr w:type="spellEnd"/>
            <w:r w:rsidR="00237165" w:rsidRPr="00DD640B">
              <w:rPr>
                <w:i/>
                <w:lang w:val="de-CH"/>
              </w:rPr>
              <w:t xml:space="preserve">“ </w:t>
            </w:r>
            <w:r w:rsidR="00237165" w:rsidRPr="00DD640B">
              <w:rPr>
                <w:lang w:val="de-CH"/>
              </w:rPr>
              <w:t xml:space="preserve">als Teil des Spital-Qualitätsmanagements. Dadurch kann spitalweit Verbesserungspotential </w:t>
            </w:r>
            <w:r w:rsidR="00237165" w:rsidRPr="00151EE2">
              <w:rPr>
                <w:lang w:val="de-CH"/>
              </w:rPr>
              <w:t>aufgezeigt, im Rahmen von Projekten eine Verbesserung der Behandlung erzielt und nachgewiesen werden. Ebenso kann die Imple</w:t>
            </w:r>
            <w:r w:rsidR="0003742A" w:rsidRPr="00151EE2">
              <w:rPr>
                <w:lang w:val="de-CH"/>
              </w:rPr>
              <w:t>mentierung der Top-5-Listen</w:t>
            </w:r>
            <w:r w:rsidR="00237165" w:rsidRPr="00151EE2">
              <w:rPr>
                <w:lang w:val="de-CH"/>
              </w:rPr>
              <w:t xml:space="preserve"> durch solche Projekte begleitet werden. Die Projekte werden entsprechend pro</w:t>
            </w:r>
            <w:r w:rsidR="002B2710" w:rsidRPr="00151EE2">
              <w:rPr>
                <w:lang w:val="de-CH"/>
              </w:rPr>
              <w:t>aktiv gefördert und publiziert.</w:t>
            </w:r>
          </w:p>
          <w:p w14:paraId="1AF4D445" w14:textId="5436734D" w:rsidR="00FB722D" w:rsidRPr="00151EE2" w:rsidRDefault="002B2710" w:rsidP="00DD640B">
            <w:pPr>
              <w:rPr>
                <w:b/>
                <w:lang w:val="de-CH"/>
              </w:rPr>
            </w:pPr>
            <w:r w:rsidRPr="00151EE2">
              <w:rPr>
                <w:rFonts w:ascii="Arial" w:hAnsi="Arial" w:cs="Arial"/>
                <w:b/>
                <w:color w:val="9CC2E5" w:themeColor="accent1" w:themeTint="99"/>
                <w:lang w:val="de-CH"/>
              </w:rPr>
              <w:t>________________________________________________________________________</w:t>
            </w:r>
          </w:p>
          <w:p w14:paraId="1B8FECC6" w14:textId="77777777" w:rsidR="001E748A" w:rsidRDefault="001E748A" w:rsidP="002B2710">
            <w:pPr>
              <w:ind w:left="426" w:hanging="426"/>
              <w:jc w:val="both"/>
              <w:rPr>
                <w:b/>
                <w:lang w:val="de-CH"/>
              </w:rPr>
            </w:pPr>
          </w:p>
          <w:p w14:paraId="3D802612" w14:textId="744F26C9" w:rsidR="002B2710" w:rsidRPr="00151EE2" w:rsidRDefault="00362089" w:rsidP="002B2710">
            <w:pPr>
              <w:ind w:left="426" w:hanging="426"/>
              <w:jc w:val="both"/>
              <w:rPr>
                <w:b/>
                <w:lang w:val="de-CH"/>
              </w:rPr>
            </w:pPr>
            <w:r w:rsidRPr="00151EE2">
              <w:rPr>
                <w:b/>
                <w:lang w:val="de-CH"/>
              </w:rPr>
              <w:t>5.</w:t>
            </w:r>
            <w:r w:rsidRPr="00151EE2">
              <w:rPr>
                <w:b/>
                <w:lang w:val="de-CH"/>
              </w:rPr>
              <w:tab/>
              <w:t>Nachweis der Aktivitäten</w:t>
            </w:r>
            <w:r w:rsidR="000D25E4">
              <w:rPr>
                <w:b/>
                <w:lang w:val="de-CH"/>
              </w:rPr>
              <w:t xml:space="preserve"> </w:t>
            </w:r>
          </w:p>
          <w:p w14:paraId="7D2F78AD" w14:textId="62E3631E" w:rsidR="0063462D" w:rsidRPr="001E748A" w:rsidRDefault="0087790E" w:rsidP="001E748A">
            <w:pPr>
              <w:ind w:left="35"/>
              <w:jc w:val="both"/>
              <w:rPr>
                <w:lang w:val="de-CH"/>
              </w:rPr>
            </w:pPr>
            <w:r>
              <w:rPr>
                <w:lang w:val="de-CH"/>
              </w:rPr>
              <w:t>Partnerspitäler</w:t>
            </w:r>
            <w:r w:rsidRPr="00151EE2">
              <w:rPr>
                <w:lang w:val="de-CH"/>
              </w:rPr>
              <w:t xml:space="preserve"> </w:t>
            </w:r>
            <w:r w:rsidR="00362089" w:rsidRPr="00151EE2">
              <w:rPr>
                <w:lang w:val="de-CH"/>
              </w:rPr>
              <w:t xml:space="preserve">verpflichten sich dem Verein smarter </w:t>
            </w:r>
            <w:proofErr w:type="spellStart"/>
            <w:r w:rsidR="00362089" w:rsidRPr="00151EE2">
              <w:rPr>
                <w:lang w:val="de-CH"/>
              </w:rPr>
              <w:t>medicine</w:t>
            </w:r>
            <w:proofErr w:type="spellEnd"/>
            <w:r w:rsidR="00362089" w:rsidRPr="00151EE2">
              <w:rPr>
                <w:lang w:val="de-CH"/>
              </w:rPr>
              <w:t xml:space="preserve"> – </w:t>
            </w:r>
            <w:proofErr w:type="spellStart"/>
            <w:r w:rsidR="00362089" w:rsidRPr="00151EE2">
              <w:rPr>
                <w:lang w:val="de-CH"/>
              </w:rPr>
              <w:t>Choosing</w:t>
            </w:r>
            <w:proofErr w:type="spellEnd"/>
            <w:r w:rsidR="00362089" w:rsidRPr="00151EE2">
              <w:rPr>
                <w:lang w:val="de-CH"/>
              </w:rPr>
              <w:t xml:space="preserve"> </w:t>
            </w:r>
            <w:proofErr w:type="spellStart"/>
            <w:r w:rsidR="00362089" w:rsidRPr="00151EE2">
              <w:rPr>
                <w:lang w:val="de-CH"/>
              </w:rPr>
              <w:t>Wisely</w:t>
            </w:r>
            <w:proofErr w:type="spellEnd"/>
            <w:r w:rsidR="00362089" w:rsidRPr="00151EE2">
              <w:rPr>
                <w:lang w:val="de-CH"/>
              </w:rPr>
              <w:t xml:space="preserve"> </w:t>
            </w:r>
            <w:proofErr w:type="spellStart"/>
            <w:r w:rsidR="00362089" w:rsidRPr="00151EE2">
              <w:rPr>
                <w:lang w:val="de-CH"/>
              </w:rPr>
              <w:t>Switzerland</w:t>
            </w:r>
            <w:proofErr w:type="spellEnd"/>
            <w:r w:rsidR="00362089" w:rsidRPr="00151EE2">
              <w:rPr>
                <w:lang w:val="de-CH"/>
              </w:rPr>
              <w:t xml:space="preserve"> </w:t>
            </w:r>
            <w:r w:rsidR="002A5A22">
              <w:rPr>
                <w:lang w:val="de-CH"/>
              </w:rPr>
              <w:t>jährlich</w:t>
            </w:r>
            <w:r w:rsidR="00362089" w:rsidRPr="00151EE2">
              <w:rPr>
                <w:lang w:val="de-CH"/>
              </w:rPr>
              <w:t xml:space="preserve"> über die Fortschritte der entsprechenden Projekte zu berichten und ihre Aktivitäten </w:t>
            </w:r>
            <w:r w:rsidR="00F713D7">
              <w:rPr>
                <w:lang w:val="de-CH"/>
              </w:rPr>
              <w:t>und Resultate</w:t>
            </w:r>
            <w:r w:rsidR="00605E14">
              <w:rPr>
                <w:lang w:val="de-CH"/>
              </w:rPr>
              <w:t xml:space="preserve"> </w:t>
            </w:r>
            <w:r w:rsidR="00362089" w:rsidRPr="00151EE2">
              <w:rPr>
                <w:lang w:val="de-CH"/>
              </w:rPr>
              <w:t xml:space="preserve">nachzuweisen. </w:t>
            </w:r>
          </w:p>
        </w:tc>
      </w:tr>
    </w:tbl>
    <w:p w14:paraId="006E2D3A" w14:textId="1F999B31" w:rsidR="001E748A" w:rsidRPr="00151EE2" w:rsidRDefault="001E748A" w:rsidP="001E748A">
      <w:pPr>
        <w:rPr>
          <w:b/>
          <w:lang w:val="de-CH"/>
        </w:rPr>
      </w:pPr>
      <w:r w:rsidRPr="00151EE2">
        <w:rPr>
          <w:rFonts w:ascii="Arial" w:hAnsi="Arial" w:cs="Arial"/>
          <w:b/>
          <w:color w:val="9CC2E5" w:themeColor="accent1" w:themeTint="99"/>
          <w:lang w:val="de-CH"/>
        </w:rPr>
        <w:t>_______________________________________________________________________</w:t>
      </w:r>
    </w:p>
    <w:p w14:paraId="1BE524FE" w14:textId="77777777" w:rsidR="009B5CC2" w:rsidRDefault="009B5CC2" w:rsidP="001E748A">
      <w:pPr>
        <w:jc w:val="right"/>
        <w:rPr>
          <w:rFonts w:ascii="Arial" w:hAnsi="Arial" w:cs="Arial"/>
          <w:lang w:val="de-CH"/>
        </w:rPr>
      </w:pPr>
    </w:p>
    <w:p w14:paraId="40C8DA12" w14:textId="39E932E1" w:rsidR="00F713D7" w:rsidRPr="00151EE2" w:rsidRDefault="0087790E" w:rsidP="00F713D7">
      <w:pPr>
        <w:ind w:left="426" w:hanging="426"/>
        <w:jc w:val="both"/>
        <w:rPr>
          <w:b/>
          <w:lang w:val="de-CH"/>
        </w:rPr>
      </w:pPr>
      <w:r>
        <w:rPr>
          <w:b/>
          <w:lang w:val="de-CH"/>
        </w:rPr>
        <w:t>6</w:t>
      </w:r>
      <w:r w:rsidR="00F713D7" w:rsidRPr="00151EE2">
        <w:rPr>
          <w:b/>
          <w:lang w:val="de-CH"/>
        </w:rPr>
        <w:t>.</w:t>
      </w:r>
      <w:r w:rsidR="00F713D7" w:rsidRPr="00151EE2">
        <w:rPr>
          <w:b/>
          <w:lang w:val="de-CH"/>
        </w:rPr>
        <w:tab/>
      </w:r>
      <w:r>
        <w:rPr>
          <w:b/>
          <w:lang w:val="de-CH"/>
        </w:rPr>
        <w:t xml:space="preserve">Arbeitsgruppe </w:t>
      </w:r>
      <w:r w:rsidR="00104F24">
        <w:rPr>
          <w:b/>
          <w:lang w:val="de-CH"/>
        </w:rPr>
        <w:t xml:space="preserve">smarter </w:t>
      </w:r>
      <w:proofErr w:type="spellStart"/>
      <w:r w:rsidR="00104F24">
        <w:rPr>
          <w:b/>
          <w:lang w:val="de-CH"/>
        </w:rPr>
        <w:t>hospitals</w:t>
      </w:r>
      <w:proofErr w:type="spellEnd"/>
      <w:r w:rsidR="00104F24">
        <w:rPr>
          <w:b/>
          <w:lang w:val="de-CH"/>
        </w:rPr>
        <w:t xml:space="preserve"> </w:t>
      </w:r>
    </w:p>
    <w:p w14:paraId="7462CE69" w14:textId="7D5B4147" w:rsidR="00F713D7" w:rsidRPr="00151EE2" w:rsidRDefault="00DD28DA" w:rsidP="00DD28DA">
      <w:pPr>
        <w:jc w:val="both"/>
        <w:rPr>
          <w:lang w:val="de-CH"/>
        </w:rPr>
      </w:pPr>
      <w:r>
        <w:rPr>
          <w:lang w:val="de-CH"/>
        </w:rPr>
        <w:t>Partnerspitäler</w:t>
      </w:r>
      <w:r w:rsidRPr="00151EE2">
        <w:rPr>
          <w:lang w:val="de-CH"/>
        </w:rPr>
        <w:t xml:space="preserve"> </w:t>
      </w:r>
      <w:r w:rsidR="00F713D7" w:rsidRPr="00151EE2">
        <w:rPr>
          <w:lang w:val="de-CH"/>
        </w:rPr>
        <w:t xml:space="preserve">verpflichten sich </w:t>
      </w:r>
      <w:r>
        <w:rPr>
          <w:lang w:val="de-CH"/>
        </w:rPr>
        <w:t xml:space="preserve">an der </w:t>
      </w:r>
      <w:r w:rsidRPr="0091711B">
        <w:rPr>
          <w:i/>
          <w:lang w:val="de-CH"/>
        </w:rPr>
        <w:t xml:space="preserve">„Arbeitsgruppe </w:t>
      </w:r>
      <w:r w:rsidR="00104F24">
        <w:rPr>
          <w:i/>
          <w:lang w:val="de-CH"/>
        </w:rPr>
        <w:t xml:space="preserve">smarter </w:t>
      </w:r>
      <w:proofErr w:type="spellStart"/>
      <w:r w:rsidR="00104F24">
        <w:rPr>
          <w:i/>
          <w:lang w:val="de-CH"/>
        </w:rPr>
        <w:t>hospitals</w:t>
      </w:r>
      <w:proofErr w:type="spellEnd"/>
      <w:r w:rsidRPr="0091711B">
        <w:rPr>
          <w:i/>
          <w:lang w:val="de-CH"/>
        </w:rPr>
        <w:t>“</w:t>
      </w:r>
      <w:r>
        <w:rPr>
          <w:lang w:val="de-CH"/>
        </w:rPr>
        <w:t xml:space="preserve"> von </w:t>
      </w:r>
      <w:r w:rsidRPr="00151EE2">
        <w:rPr>
          <w:lang w:val="de-CH"/>
        </w:rPr>
        <w:t xml:space="preserve">smarter </w:t>
      </w:r>
      <w:proofErr w:type="spellStart"/>
      <w:r w:rsidRPr="00151EE2">
        <w:rPr>
          <w:lang w:val="de-CH"/>
        </w:rPr>
        <w:t>medicine</w:t>
      </w:r>
      <w:proofErr w:type="spellEnd"/>
      <w:r w:rsidRPr="00151EE2">
        <w:rPr>
          <w:lang w:val="de-CH"/>
        </w:rPr>
        <w:t xml:space="preserve"> – </w:t>
      </w:r>
      <w:proofErr w:type="spellStart"/>
      <w:r w:rsidRPr="00151EE2">
        <w:rPr>
          <w:lang w:val="de-CH"/>
        </w:rPr>
        <w:t>Choosing</w:t>
      </w:r>
      <w:proofErr w:type="spellEnd"/>
      <w:r w:rsidRPr="00151EE2">
        <w:rPr>
          <w:lang w:val="de-CH"/>
        </w:rPr>
        <w:t xml:space="preserve"> </w:t>
      </w:r>
      <w:proofErr w:type="spellStart"/>
      <w:r w:rsidRPr="00151EE2">
        <w:rPr>
          <w:lang w:val="de-CH"/>
        </w:rPr>
        <w:t>Wisely</w:t>
      </w:r>
      <w:proofErr w:type="spellEnd"/>
      <w:r w:rsidRPr="00151EE2">
        <w:rPr>
          <w:lang w:val="de-CH"/>
        </w:rPr>
        <w:t xml:space="preserve"> </w:t>
      </w:r>
      <w:proofErr w:type="spellStart"/>
      <w:r w:rsidRPr="00151EE2">
        <w:rPr>
          <w:lang w:val="de-CH"/>
        </w:rPr>
        <w:t>Switzerland</w:t>
      </w:r>
      <w:proofErr w:type="spellEnd"/>
      <w:r>
        <w:rPr>
          <w:lang w:val="de-CH"/>
        </w:rPr>
        <w:t xml:space="preserve"> aktiv teilzunehmen.</w:t>
      </w:r>
      <w:r w:rsidR="00104F24">
        <w:rPr>
          <w:lang w:val="de-CH"/>
        </w:rPr>
        <w:t xml:space="preserve"> Die Arbeitsgruppe und Spitäler verwenden in diesem Kontext das Logo von smarter </w:t>
      </w:r>
      <w:proofErr w:type="spellStart"/>
      <w:r w:rsidR="00104F24">
        <w:rPr>
          <w:lang w:val="de-CH"/>
        </w:rPr>
        <w:t>medicine</w:t>
      </w:r>
      <w:proofErr w:type="spellEnd"/>
      <w:r w:rsidR="00104F24">
        <w:rPr>
          <w:lang w:val="de-CH"/>
        </w:rPr>
        <w:t>.</w:t>
      </w:r>
    </w:p>
    <w:p w14:paraId="3C2528A3" w14:textId="45083475" w:rsidR="00090D22" w:rsidRDefault="00090D22">
      <w:pPr>
        <w:spacing w:after="160" w:line="259" w:lineRule="auto"/>
        <w:rPr>
          <w:rFonts w:ascii="Arial" w:hAnsi="Arial" w:cs="Arial"/>
          <w:lang w:val="de-CH"/>
        </w:rPr>
      </w:pPr>
      <w:bookmarkStart w:id="1" w:name="_MON_1497619794"/>
      <w:bookmarkStart w:id="2" w:name="_MON_1608374959"/>
      <w:bookmarkEnd w:id="1"/>
      <w:bookmarkEnd w:id="2"/>
      <w:r>
        <w:rPr>
          <w:rFonts w:ascii="Arial" w:hAnsi="Arial" w:cs="Arial"/>
          <w:lang w:val="de-CH"/>
        </w:rPr>
        <w:br w:type="page"/>
      </w:r>
    </w:p>
    <w:tbl>
      <w:tblPr>
        <w:tblpPr w:leftFromText="142" w:rightFromText="142" w:vertAnchor="page" w:horzAnchor="page" w:tblpX="1589" w:tblpY="2518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090D22" w:rsidRPr="003B1E9F" w14:paraId="06CAAC5B" w14:textId="77777777" w:rsidTr="00B03896">
        <w:tc>
          <w:tcPr>
            <w:tcW w:w="8931" w:type="dxa"/>
            <w:shd w:val="clear" w:color="auto" w:fill="auto"/>
          </w:tcPr>
          <w:p w14:paraId="0675E4C8" w14:textId="77777777" w:rsidR="00090D22" w:rsidRPr="003D2998" w:rsidRDefault="00090D22" w:rsidP="00B03896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  <w:lastRenderedPageBreak/>
              <w:t>Erklärung</w:t>
            </w:r>
          </w:p>
          <w:p w14:paraId="73D67EC8" w14:textId="77777777" w:rsidR="00090D22" w:rsidRPr="003B1E9F" w:rsidRDefault="00090D22" w:rsidP="00B03896">
            <w:pPr>
              <w:rPr>
                <w:rFonts w:ascii="Arial" w:hAnsi="Arial" w:cs="Arial"/>
              </w:rPr>
            </w:pPr>
          </w:p>
        </w:tc>
      </w:tr>
      <w:tr w:rsidR="00090D22" w:rsidRPr="000B6953" w14:paraId="2CD08EE4" w14:textId="77777777" w:rsidTr="00B03896">
        <w:tc>
          <w:tcPr>
            <w:tcW w:w="8931" w:type="dxa"/>
            <w:shd w:val="clear" w:color="auto" w:fill="auto"/>
          </w:tcPr>
          <w:p w14:paraId="2842CF8A" w14:textId="6B6B5F69" w:rsidR="00090D22" w:rsidRDefault="00090D22" w:rsidP="00B03896">
            <w:pPr>
              <w:rPr>
                <w:rFonts w:ascii="Arial" w:hAnsi="Arial" w:cs="Arial"/>
              </w:rPr>
            </w:pPr>
            <w:r w:rsidRPr="003B1E9F">
              <w:rPr>
                <w:rFonts w:ascii="Arial" w:hAnsi="Arial" w:cs="Arial"/>
              </w:rPr>
              <w:t xml:space="preserve">Als </w:t>
            </w:r>
            <w:r>
              <w:rPr>
                <w:rFonts w:ascii="Arial" w:hAnsi="Arial" w:cs="Arial"/>
              </w:rPr>
              <w:t>Partnerorganisation</w:t>
            </w:r>
            <w:r w:rsidRPr="003B1E9F">
              <w:rPr>
                <w:rFonts w:ascii="Arial" w:hAnsi="Arial" w:cs="Arial"/>
              </w:rPr>
              <w:t xml:space="preserve"> des Vereins </w:t>
            </w:r>
            <w:r w:rsidRPr="003B1E9F">
              <w:rPr>
                <w:rFonts w:ascii="Arial" w:hAnsi="Arial" w:cs="Arial"/>
                <w:i/>
              </w:rPr>
              <w:t xml:space="preserve">smarter </w:t>
            </w:r>
            <w:proofErr w:type="spellStart"/>
            <w:r w:rsidRPr="003B1E9F">
              <w:rPr>
                <w:rFonts w:ascii="Arial" w:hAnsi="Arial" w:cs="Arial"/>
                <w:i/>
              </w:rPr>
              <w:t>medicine</w:t>
            </w:r>
            <w:proofErr w:type="spellEnd"/>
            <w:r w:rsidRPr="003B1E9F">
              <w:rPr>
                <w:rFonts w:ascii="Arial" w:hAnsi="Arial" w:cs="Arial"/>
                <w:i/>
              </w:rPr>
              <w:t xml:space="preserve"> – </w:t>
            </w:r>
            <w:proofErr w:type="spellStart"/>
            <w:r w:rsidRPr="003B1E9F">
              <w:rPr>
                <w:rFonts w:ascii="Arial" w:hAnsi="Arial" w:cs="Arial"/>
                <w:i/>
              </w:rPr>
              <w:t>Choosing</w:t>
            </w:r>
            <w:proofErr w:type="spellEnd"/>
            <w:r w:rsidRPr="003B1E9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B1E9F">
              <w:rPr>
                <w:rFonts w:ascii="Arial" w:hAnsi="Arial" w:cs="Arial"/>
                <w:i/>
              </w:rPr>
              <w:t>Wisely</w:t>
            </w:r>
            <w:proofErr w:type="spellEnd"/>
            <w:r w:rsidRPr="003B1E9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B1E9F">
              <w:rPr>
                <w:rFonts w:ascii="Arial" w:hAnsi="Arial" w:cs="Arial"/>
                <w:i/>
              </w:rPr>
              <w:t>Switzerland</w:t>
            </w:r>
            <w:proofErr w:type="spellEnd"/>
            <w:r>
              <w:rPr>
                <w:rFonts w:ascii="Arial" w:hAnsi="Arial" w:cs="Arial"/>
              </w:rPr>
              <w:t xml:space="preserve"> verpflichtet sich </w:t>
            </w:r>
          </w:p>
          <w:p w14:paraId="2620A89E" w14:textId="77777777" w:rsidR="00090D22" w:rsidRDefault="00090D22" w:rsidP="00B03896">
            <w:pPr>
              <w:rPr>
                <w:rFonts w:ascii="Arial" w:hAnsi="Arial" w:cs="Arial"/>
              </w:rPr>
            </w:pPr>
          </w:p>
          <w:p w14:paraId="4DF173D0" w14:textId="77777777" w:rsidR="00090D22" w:rsidRPr="003B1E9F" w:rsidRDefault="00090D22" w:rsidP="00B03896">
            <w:pPr>
              <w:rPr>
                <w:rFonts w:ascii="Arial" w:hAnsi="Arial" w:cs="Arial"/>
              </w:rPr>
            </w:pPr>
          </w:p>
          <w:p w14:paraId="42F4D82A" w14:textId="77777777" w:rsidR="00090D22" w:rsidRPr="003B1E9F" w:rsidRDefault="00090D22" w:rsidP="00B03896">
            <w:pPr>
              <w:rPr>
                <w:rFonts w:ascii="Arial" w:hAnsi="Arial" w:cs="Arial"/>
              </w:rPr>
            </w:pPr>
          </w:p>
          <w:p w14:paraId="4615A8C9" w14:textId="77777777" w:rsidR="00090D22" w:rsidRDefault="00090D22" w:rsidP="00B03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Name</w:t>
            </w:r>
          </w:p>
          <w:p w14:paraId="47F90594" w14:textId="77777777" w:rsidR="00090D22" w:rsidRPr="003B1E9F" w:rsidRDefault="00090D22" w:rsidP="00B03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57E172" w14:textId="77777777" w:rsidR="00090D22" w:rsidRPr="003B1E9F" w:rsidRDefault="00090D22" w:rsidP="00B03896">
            <w:pPr>
              <w:rPr>
                <w:rFonts w:ascii="Arial" w:hAnsi="Arial" w:cs="Arial"/>
                <w:b/>
              </w:rPr>
            </w:pPr>
          </w:p>
          <w:p w14:paraId="4170B4B8" w14:textId="77777777" w:rsidR="00090D22" w:rsidRPr="003B1E9F" w:rsidRDefault="00090D22" w:rsidP="00B03896">
            <w:pPr>
              <w:rPr>
                <w:rFonts w:ascii="Arial" w:hAnsi="Arial" w:cs="Arial"/>
              </w:rPr>
            </w:pPr>
            <w:r w:rsidRPr="003B1E9F">
              <w:rPr>
                <w:rFonts w:ascii="Arial" w:hAnsi="Arial" w:cs="Arial"/>
              </w:rPr>
              <w:t>zur</w:t>
            </w:r>
          </w:p>
          <w:p w14:paraId="1BD1DCAD" w14:textId="77777777" w:rsidR="00090D22" w:rsidRDefault="00090D22" w:rsidP="00B0389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Unterstützung der Ziele</w:t>
            </w:r>
            <w:r w:rsidRPr="003B1E9F">
              <w:rPr>
                <w:rFonts w:ascii="Arial" w:hAnsi="Arial" w:cs="Arial"/>
              </w:rPr>
              <w:t xml:space="preserve"> des Vereins</w:t>
            </w:r>
            <w:r>
              <w:rPr>
                <w:rFonts w:ascii="Arial" w:hAnsi="Arial" w:cs="Arial"/>
              </w:rPr>
              <w:t>, insbesondere:</w:t>
            </w:r>
          </w:p>
          <w:p w14:paraId="5D0B868D" w14:textId="77777777" w:rsidR="00090D22" w:rsidRDefault="00090D22" w:rsidP="00B0389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</w:t>
            </w:r>
            <w:r w:rsidRPr="0063462D">
              <w:rPr>
                <w:rFonts w:ascii="Arial" w:hAnsi="Arial" w:cs="Arial"/>
              </w:rPr>
              <w:t>ktive Sensibilisierung für das Thema der Über- und Fehlversorgung</w:t>
            </w:r>
            <w:r>
              <w:rPr>
                <w:rFonts w:ascii="Arial" w:hAnsi="Arial" w:cs="Arial"/>
              </w:rPr>
              <w:t xml:space="preserve"> im Schweizerischen Gesundheitswesen</w:t>
            </w:r>
            <w:r w:rsidRPr="0063462D">
              <w:rPr>
                <w:rFonts w:ascii="Arial" w:hAnsi="Arial" w:cs="Arial"/>
              </w:rPr>
              <w:t>;</w:t>
            </w:r>
          </w:p>
          <w:p w14:paraId="1E35C7C9" w14:textId="77777777" w:rsidR="00090D22" w:rsidRPr="0063462D" w:rsidRDefault="00090D22" w:rsidP="00B0389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Befähigung der Bevölkerung beim Thema der Über- und Fehlversorgung mitentscheiden zu können; </w:t>
            </w:r>
          </w:p>
          <w:p w14:paraId="103E2777" w14:textId="77777777" w:rsidR="00090D22" w:rsidRPr="0063462D" w:rsidRDefault="00090D22" w:rsidP="00B0389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17551">
              <w:rPr>
                <w:rFonts w:ascii="Arial" w:hAnsi="Arial" w:cs="Arial"/>
                <w:i/>
              </w:rPr>
              <w:t xml:space="preserve">smarter </w:t>
            </w:r>
            <w:proofErr w:type="spellStart"/>
            <w:r w:rsidRPr="00A17551">
              <w:rPr>
                <w:rFonts w:ascii="Arial" w:hAnsi="Arial" w:cs="Arial"/>
                <w:i/>
              </w:rPr>
              <w:t>medicine</w:t>
            </w:r>
            <w:proofErr w:type="spellEnd"/>
            <w:r w:rsidRPr="0063462D">
              <w:rPr>
                <w:rFonts w:ascii="Arial" w:hAnsi="Arial" w:cs="Arial"/>
              </w:rPr>
              <w:t xml:space="preserve"> als Mittel zur Verbesserung der Behandlungsqualität und nicht primär mit dem Ziel der Kostensenkung</w:t>
            </w:r>
            <w:r>
              <w:rPr>
                <w:rFonts w:ascii="Arial" w:hAnsi="Arial" w:cs="Arial"/>
              </w:rPr>
              <w:t xml:space="preserve"> zu positionieren</w:t>
            </w:r>
            <w:r w:rsidRPr="0063462D">
              <w:rPr>
                <w:rFonts w:ascii="Arial" w:hAnsi="Arial" w:cs="Arial"/>
              </w:rPr>
              <w:t>;</w:t>
            </w:r>
          </w:p>
          <w:p w14:paraId="3B7CB19C" w14:textId="77777777" w:rsidR="00090D22" w:rsidRPr="0063462D" w:rsidRDefault="00090D22" w:rsidP="00B0389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63462D">
              <w:rPr>
                <w:rFonts w:ascii="Arial" w:hAnsi="Arial" w:cs="Arial"/>
              </w:rPr>
              <w:t xml:space="preserve">Verfolgung eines interprofessionellen Ansatzes; </w:t>
            </w:r>
          </w:p>
          <w:p w14:paraId="39B67C0C" w14:textId="2DB69B77" w:rsidR="00090D22" w:rsidRDefault="00090D22" w:rsidP="00B0389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Einsatz für die Verbindlichkeit der Top-</w:t>
            </w:r>
            <w:r w:rsidR="0086754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-Listen der Fachgesellschaften.</w:t>
            </w:r>
          </w:p>
          <w:p w14:paraId="29D86076" w14:textId="77777777" w:rsidR="00090D22" w:rsidRPr="0086754F" w:rsidRDefault="00090D22" w:rsidP="0086754F">
            <w:pPr>
              <w:rPr>
                <w:rFonts w:ascii="Arial" w:hAnsi="Arial" w:cs="Arial"/>
              </w:rPr>
            </w:pPr>
          </w:p>
          <w:p w14:paraId="6CF94A22" w14:textId="77777777" w:rsidR="00090D22" w:rsidRDefault="00090D22" w:rsidP="00B0389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Publikation der Ziele und des Status als Partnerorganisation in geeigneter Form.</w:t>
            </w:r>
          </w:p>
          <w:p w14:paraId="329DEE31" w14:textId="77777777" w:rsidR="00090D22" w:rsidRDefault="00090D22" w:rsidP="00B03896">
            <w:pPr>
              <w:pStyle w:val="Listenabsatz"/>
              <w:rPr>
                <w:rFonts w:ascii="Arial" w:hAnsi="Arial" w:cs="Arial"/>
              </w:rPr>
            </w:pPr>
          </w:p>
          <w:p w14:paraId="6FC7A0BE" w14:textId="4FB5B2E3" w:rsidR="00090D22" w:rsidRDefault="00090D22" w:rsidP="00B0389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Finanziellen Unterstützung</w:t>
            </w:r>
            <w:r w:rsidRPr="00C357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 Vereins</w:t>
            </w:r>
            <w:r w:rsidRPr="00C3577A">
              <w:rPr>
                <w:rFonts w:ascii="Arial" w:hAnsi="Arial" w:cs="Arial"/>
              </w:rPr>
              <w:t>. Diese Unterstützung wird zwischen der Partnerorganisation und dem</w:t>
            </w:r>
            <w:r>
              <w:rPr>
                <w:rFonts w:ascii="Arial" w:hAnsi="Arial" w:cs="Arial"/>
              </w:rPr>
              <w:t xml:space="preserve"> Verein</w:t>
            </w:r>
            <w:r w:rsidRPr="00C3577A">
              <w:rPr>
                <w:rFonts w:ascii="Arial" w:hAnsi="Arial" w:cs="Arial"/>
              </w:rPr>
              <w:t xml:space="preserve"> ausgehandelt</w:t>
            </w:r>
            <w:r w:rsidR="00200DB9">
              <w:rPr>
                <w:rFonts w:ascii="Arial" w:hAnsi="Arial" w:cs="Arial"/>
              </w:rPr>
              <w:t xml:space="preserve"> und richtet sich nach der Anzahl stationärer Akutbetten pro Standort </w:t>
            </w:r>
            <w:r w:rsidR="00200DB9" w:rsidRPr="00BB16CC">
              <w:rPr>
                <w:rFonts w:ascii="Arial" w:hAnsi="Arial" w:cs="Arial"/>
              </w:rPr>
              <w:t>(&lt;200 Betten: 1000 CHF; 200-599 Betten: 2000 CHF; &gt;600 Betten: 3000 CHF jährlich)</w:t>
            </w:r>
            <w:r w:rsidRPr="00C3577A">
              <w:rPr>
                <w:rFonts w:ascii="Arial" w:hAnsi="Arial" w:cs="Arial"/>
              </w:rPr>
              <w:t>.</w:t>
            </w:r>
          </w:p>
          <w:p w14:paraId="586E9C26" w14:textId="77777777" w:rsidR="00090D22" w:rsidRPr="009A415A" w:rsidRDefault="00090D22" w:rsidP="00B03896">
            <w:pPr>
              <w:rPr>
                <w:rFonts w:ascii="Arial" w:hAnsi="Arial" w:cs="Arial"/>
              </w:rPr>
            </w:pPr>
          </w:p>
          <w:p w14:paraId="266932DA" w14:textId="77777777" w:rsidR="00090D22" w:rsidRPr="000B6953" w:rsidRDefault="00090D22" w:rsidP="00B0389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Leistung eines aktiven Beitrags zur Umsetzung der Ziele des Vereins im eigenen Tätigkeitsbereich und durch eigene Projekte. </w:t>
            </w:r>
          </w:p>
        </w:tc>
      </w:tr>
      <w:tr w:rsidR="00090D22" w:rsidRPr="003B1E9F" w14:paraId="688847C9" w14:textId="77777777" w:rsidTr="00B03896">
        <w:tc>
          <w:tcPr>
            <w:tcW w:w="8931" w:type="dxa"/>
            <w:shd w:val="clear" w:color="auto" w:fill="auto"/>
          </w:tcPr>
          <w:p w14:paraId="5806956C" w14:textId="77777777" w:rsidR="00090D22" w:rsidRDefault="00090D22" w:rsidP="00B03896">
            <w:pPr>
              <w:pStyle w:val="KeinAbsatzformat"/>
              <w:spacing w:line="260" w:lineRule="atLeast"/>
              <w:rPr>
                <w:rFonts w:ascii="Arial" w:hAnsi="Arial" w:cs="Arial"/>
                <w:b/>
              </w:rPr>
            </w:pPr>
          </w:p>
          <w:p w14:paraId="0F9F2CD9" w14:textId="77777777" w:rsidR="00090D22" w:rsidRPr="003B1E9F" w:rsidRDefault="00090D22" w:rsidP="00B03896">
            <w:pPr>
              <w:pStyle w:val="KeinAbsatzformat"/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9F305C0" w14:textId="77777777" w:rsidR="00090D22" w:rsidRPr="001F18A5" w:rsidRDefault="00090D22" w:rsidP="00090D22">
      <w:pPr>
        <w:pStyle w:val="KeinAbsatzformat"/>
        <w:spacing w:line="260" w:lineRule="atLeast"/>
        <w:rPr>
          <w:rFonts w:ascii="Arial" w:hAnsi="Arial" w:cs="Arial"/>
          <w:noProof/>
        </w:rPr>
      </w:pPr>
    </w:p>
    <w:p w14:paraId="1B304A3A" w14:textId="77777777" w:rsidR="00090D22" w:rsidRPr="00C3577A" w:rsidRDefault="00090D22" w:rsidP="00090D22">
      <w:pPr>
        <w:pStyle w:val="KeinAbsatzformat"/>
        <w:spacing w:line="260" w:lineRule="atLeast"/>
        <w:rPr>
          <w:rFonts w:ascii="Arial" w:hAnsi="Arial" w:cs="Arial"/>
          <w:noProof/>
          <w:sz w:val="22"/>
          <w:szCs w:val="22"/>
          <w:highlight w:val="yellow"/>
          <w:lang w:val="de-CH"/>
        </w:rPr>
      </w:pPr>
      <w:r w:rsidRPr="00C3577A">
        <w:rPr>
          <w:rFonts w:ascii="Arial" w:hAnsi="Arial" w:cs="Arial"/>
          <w:noProof/>
          <w:sz w:val="22"/>
          <w:szCs w:val="22"/>
          <w:highlight w:val="yellow"/>
          <w:lang w:val="de-CH"/>
        </w:rPr>
        <w:t>Ort, Datum</w:t>
      </w:r>
    </w:p>
    <w:p w14:paraId="269C64BE" w14:textId="77777777" w:rsidR="00090D22" w:rsidRPr="00C3577A" w:rsidRDefault="00090D22" w:rsidP="00090D22">
      <w:pPr>
        <w:pStyle w:val="KeinAbsatzformat"/>
        <w:spacing w:line="260" w:lineRule="atLeast"/>
        <w:rPr>
          <w:rFonts w:ascii="Arial" w:hAnsi="Arial" w:cs="Arial"/>
          <w:noProof/>
          <w:sz w:val="22"/>
          <w:szCs w:val="22"/>
          <w:highlight w:val="yellow"/>
          <w:lang w:val="de-CH"/>
        </w:rPr>
      </w:pPr>
    </w:p>
    <w:p w14:paraId="58D1A669" w14:textId="77777777" w:rsidR="00090D22" w:rsidRPr="00C3577A" w:rsidRDefault="00090D22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sz w:val="22"/>
          <w:szCs w:val="22"/>
          <w:highlight w:val="yellow"/>
          <w:lang w:val="de-CH"/>
        </w:rPr>
      </w:pPr>
    </w:p>
    <w:p w14:paraId="7DE9FEBB" w14:textId="77777777" w:rsidR="00090D22" w:rsidRPr="00C3577A" w:rsidRDefault="00090D22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sz w:val="22"/>
          <w:szCs w:val="22"/>
          <w:highlight w:val="yellow"/>
          <w:lang w:val="de-CH"/>
        </w:rPr>
      </w:pPr>
    </w:p>
    <w:p w14:paraId="14DE3E0D" w14:textId="77777777" w:rsidR="00090D22" w:rsidRPr="001E748A" w:rsidRDefault="00090D22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i/>
          <w:color w:val="auto"/>
          <w:sz w:val="22"/>
          <w:szCs w:val="22"/>
          <w:highlight w:val="yellow"/>
          <w:lang w:val="de-CH"/>
        </w:rPr>
      </w:pPr>
      <w:r w:rsidRPr="001E748A">
        <w:rPr>
          <w:rFonts w:ascii="Arial" w:hAnsi="Arial" w:cs="Arial"/>
          <w:color w:val="auto"/>
          <w:sz w:val="22"/>
          <w:szCs w:val="22"/>
          <w:highlight w:val="yellow"/>
          <w:lang w:val="de-CH"/>
        </w:rPr>
        <w:t>Name Person 1</w:t>
      </w:r>
      <w:r w:rsidRPr="001E748A">
        <w:rPr>
          <w:rFonts w:ascii="Arial" w:hAnsi="Arial" w:cs="Arial"/>
          <w:i/>
          <w:color w:val="auto"/>
          <w:sz w:val="22"/>
          <w:szCs w:val="22"/>
          <w:highlight w:val="yellow"/>
          <w:lang w:val="de-CH"/>
        </w:rPr>
        <w:tab/>
      </w:r>
      <w:r w:rsidRPr="001E748A">
        <w:rPr>
          <w:rFonts w:ascii="Arial" w:hAnsi="Arial" w:cs="Arial"/>
          <w:color w:val="auto"/>
          <w:sz w:val="22"/>
          <w:szCs w:val="22"/>
          <w:highlight w:val="yellow"/>
          <w:lang w:val="de-CH"/>
        </w:rPr>
        <w:t>Name Person 2</w:t>
      </w:r>
    </w:p>
    <w:p w14:paraId="2CFF44C7" w14:textId="437860DF" w:rsidR="00090D22" w:rsidRPr="00200DB9" w:rsidRDefault="00200DB9" w:rsidP="00090D22">
      <w:pPr>
        <w:pStyle w:val="KeinAbsatzformat"/>
        <w:tabs>
          <w:tab w:val="left" w:pos="5070"/>
          <w:tab w:val="left" w:pos="5130"/>
        </w:tabs>
        <w:spacing w:line="260" w:lineRule="atLeast"/>
        <w:rPr>
          <w:rFonts w:ascii="Arial" w:hAnsi="Arial" w:cs="Arial"/>
          <w:color w:val="auto"/>
          <w:sz w:val="22"/>
          <w:szCs w:val="22"/>
          <w:lang w:val="en-GB"/>
        </w:rPr>
      </w:pPr>
      <w:r w:rsidRPr="00200DB9">
        <w:rPr>
          <w:rFonts w:ascii="Arial" w:hAnsi="Arial" w:cs="Arial"/>
          <w:i/>
          <w:color w:val="auto"/>
          <w:sz w:val="22"/>
          <w:szCs w:val="22"/>
          <w:highlight w:val="yellow"/>
          <w:lang w:val="en-GB"/>
        </w:rPr>
        <w:t>CEO</w:t>
      </w:r>
      <w:r w:rsidR="00090D22" w:rsidRPr="00200DB9">
        <w:rPr>
          <w:rFonts w:ascii="Arial" w:hAnsi="Arial" w:cs="Arial"/>
          <w:i/>
          <w:color w:val="auto"/>
          <w:sz w:val="22"/>
          <w:szCs w:val="22"/>
          <w:highlight w:val="yellow"/>
          <w:lang w:val="en-GB"/>
        </w:rPr>
        <w:tab/>
      </w:r>
      <w:proofErr w:type="spellStart"/>
      <w:r w:rsidRPr="00200DB9">
        <w:rPr>
          <w:rFonts w:ascii="Arial" w:hAnsi="Arial" w:cs="Arial"/>
          <w:i/>
          <w:color w:val="auto"/>
          <w:sz w:val="22"/>
          <w:szCs w:val="22"/>
          <w:highlight w:val="yellow"/>
          <w:lang w:val="en-GB"/>
        </w:rPr>
        <w:t>Ä</w:t>
      </w:r>
      <w:r>
        <w:rPr>
          <w:rFonts w:ascii="Arial" w:hAnsi="Arial" w:cs="Arial"/>
          <w:i/>
          <w:color w:val="auto"/>
          <w:sz w:val="22"/>
          <w:szCs w:val="22"/>
          <w:highlight w:val="yellow"/>
          <w:lang w:val="en-GB"/>
        </w:rPr>
        <w:t>rztlicher</w:t>
      </w:r>
      <w:proofErr w:type="spellEnd"/>
      <w:r>
        <w:rPr>
          <w:rFonts w:ascii="Arial" w:hAnsi="Arial" w:cs="Arial"/>
          <w:i/>
          <w:color w:val="auto"/>
          <w:sz w:val="22"/>
          <w:szCs w:val="22"/>
          <w:highlight w:val="yellow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auto"/>
          <w:sz w:val="22"/>
          <w:szCs w:val="22"/>
          <w:highlight w:val="yellow"/>
          <w:lang w:val="en-GB"/>
        </w:rPr>
        <w:t>Direktor</w:t>
      </w:r>
      <w:proofErr w:type="spellEnd"/>
    </w:p>
    <w:p w14:paraId="66D14CA3" w14:textId="77777777" w:rsidR="00001178" w:rsidRPr="00200DB9" w:rsidRDefault="00001178" w:rsidP="009A415A">
      <w:pPr>
        <w:rPr>
          <w:rFonts w:ascii="Arial" w:hAnsi="Arial" w:cs="Arial"/>
          <w:lang w:val="en-GB"/>
        </w:rPr>
      </w:pPr>
    </w:p>
    <w:sectPr w:rsidR="00001178" w:rsidRPr="00200DB9" w:rsidSect="00B930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41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8C9B" w14:textId="77777777" w:rsidR="007A7FFC" w:rsidRDefault="007A7FFC" w:rsidP="00F46D18">
      <w:pPr>
        <w:spacing w:line="240" w:lineRule="auto"/>
      </w:pPr>
      <w:r>
        <w:separator/>
      </w:r>
    </w:p>
  </w:endnote>
  <w:endnote w:type="continuationSeparator" w:id="0">
    <w:p w14:paraId="0A2A33FF" w14:textId="77777777" w:rsidR="007A7FFC" w:rsidRDefault="007A7FFC" w:rsidP="00F4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BD10" w14:textId="77777777" w:rsidR="003C5C8A" w:rsidRPr="00FC4D35" w:rsidRDefault="003C5C8A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1401" w14:textId="77777777" w:rsidR="003C5C8A" w:rsidRPr="00FC4D35" w:rsidRDefault="003C5C8A" w:rsidP="00FC4D35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ED9C" w14:textId="77777777" w:rsidR="007A7FFC" w:rsidRDefault="007A7FFC" w:rsidP="00F46D18">
      <w:pPr>
        <w:spacing w:line="240" w:lineRule="auto"/>
      </w:pPr>
      <w:r>
        <w:separator/>
      </w:r>
    </w:p>
  </w:footnote>
  <w:footnote w:type="continuationSeparator" w:id="0">
    <w:p w14:paraId="06A8B421" w14:textId="77777777" w:rsidR="007A7FFC" w:rsidRDefault="007A7FFC" w:rsidP="00F46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1BC5" w14:textId="77777777" w:rsidR="003C5C8A" w:rsidRDefault="003C5C8A">
    <w:pPr>
      <w:pStyle w:val="Kopfzeile"/>
    </w:pPr>
    <w:r w:rsidRPr="005A24B4"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D64654C" wp14:editId="1F8F02D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05250" cy="1021228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543D" w14:textId="77777777" w:rsidR="003C5C8A" w:rsidRDefault="003C5C8A">
    <w:pPr>
      <w:pStyle w:val="Kopfzeile"/>
    </w:pPr>
    <w:r w:rsidRPr="005A24B4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4C6C6046" wp14:editId="74B62E6D">
          <wp:simplePos x="0" y="0"/>
          <wp:positionH relativeFrom="column">
            <wp:posOffset>-127635</wp:posOffset>
          </wp:positionH>
          <wp:positionV relativeFrom="paragraph">
            <wp:posOffset>-12065</wp:posOffset>
          </wp:positionV>
          <wp:extent cx="3905250" cy="1021228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C8F"/>
    <w:multiLevelType w:val="hybridMultilevel"/>
    <w:tmpl w:val="B9AECBF0"/>
    <w:lvl w:ilvl="0" w:tplc="686C686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0C9"/>
    <w:multiLevelType w:val="hybridMultilevel"/>
    <w:tmpl w:val="C19CF406"/>
    <w:lvl w:ilvl="0" w:tplc="3B54523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F64"/>
    <w:multiLevelType w:val="hybridMultilevel"/>
    <w:tmpl w:val="9A4283DE"/>
    <w:lvl w:ilvl="0" w:tplc="69624A66">
      <w:start w:val="10"/>
      <w:numFmt w:val="bullet"/>
      <w:pStyle w:val="berschrift1"/>
      <w:lvlText w:val="–"/>
      <w:lvlJc w:val="left"/>
      <w:pPr>
        <w:ind w:left="1211" w:hanging="360"/>
      </w:pPr>
      <w:rPr>
        <w:rFonts w:ascii="Helvetica" w:eastAsiaTheme="majorEastAsia" w:hAnsi="Helvetica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42F32B0"/>
    <w:multiLevelType w:val="hybridMultilevel"/>
    <w:tmpl w:val="23747A2C"/>
    <w:lvl w:ilvl="0" w:tplc="69765884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5A37"/>
    <w:multiLevelType w:val="hybridMultilevel"/>
    <w:tmpl w:val="7EE6A6C4"/>
    <w:lvl w:ilvl="0" w:tplc="9B163F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032B"/>
    <w:multiLevelType w:val="hybridMultilevel"/>
    <w:tmpl w:val="1DDA92E8"/>
    <w:lvl w:ilvl="0" w:tplc="D316A1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6F0E94"/>
    <w:multiLevelType w:val="hybridMultilevel"/>
    <w:tmpl w:val="E278D7B0"/>
    <w:lvl w:ilvl="0" w:tplc="2EB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8"/>
    <w:rsid w:val="00001178"/>
    <w:rsid w:val="0003742A"/>
    <w:rsid w:val="000511F8"/>
    <w:rsid w:val="00090D22"/>
    <w:rsid w:val="000B1A57"/>
    <w:rsid w:val="000B6953"/>
    <w:rsid w:val="000B6A5E"/>
    <w:rsid w:val="000D25E4"/>
    <w:rsid w:val="000F6531"/>
    <w:rsid w:val="00104F24"/>
    <w:rsid w:val="001360C5"/>
    <w:rsid w:val="00151EE2"/>
    <w:rsid w:val="001B0E79"/>
    <w:rsid w:val="001B4C82"/>
    <w:rsid w:val="001C7321"/>
    <w:rsid w:val="001E748A"/>
    <w:rsid w:val="001F18A5"/>
    <w:rsid w:val="00200DB9"/>
    <w:rsid w:val="002358D4"/>
    <w:rsid w:val="00237165"/>
    <w:rsid w:val="00240B6D"/>
    <w:rsid w:val="002508E5"/>
    <w:rsid w:val="00297EE1"/>
    <w:rsid w:val="002A5A22"/>
    <w:rsid w:val="002A6D32"/>
    <w:rsid w:val="002B2710"/>
    <w:rsid w:val="002E7843"/>
    <w:rsid w:val="003270F2"/>
    <w:rsid w:val="003477B2"/>
    <w:rsid w:val="003500B5"/>
    <w:rsid w:val="00350819"/>
    <w:rsid w:val="0035705D"/>
    <w:rsid w:val="00362089"/>
    <w:rsid w:val="003B1E9F"/>
    <w:rsid w:val="003C5C8A"/>
    <w:rsid w:val="003D2998"/>
    <w:rsid w:val="003F7706"/>
    <w:rsid w:val="00422560"/>
    <w:rsid w:val="00446808"/>
    <w:rsid w:val="00467477"/>
    <w:rsid w:val="00476344"/>
    <w:rsid w:val="004B21DB"/>
    <w:rsid w:val="00513A71"/>
    <w:rsid w:val="00537DEB"/>
    <w:rsid w:val="005A24B4"/>
    <w:rsid w:val="00605E14"/>
    <w:rsid w:val="0063462D"/>
    <w:rsid w:val="00657C97"/>
    <w:rsid w:val="00695F6B"/>
    <w:rsid w:val="006D479A"/>
    <w:rsid w:val="00712746"/>
    <w:rsid w:val="00742974"/>
    <w:rsid w:val="00763CE8"/>
    <w:rsid w:val="00767B23"/>
    <w:rsid w:val="007741D6"/>
    <w:rsid w:val="007A7FFC"/>
    <w:rsid w:val="00851070"/>
    <w:rsid w:val="0086754F"/>
    <w:rsid w:val="0087790E"/>
    <w:rsid w:val="0090447A"/>
    <w:rsid w:val="0091711B"/>
    <w:rsid w:val="009A415A"/>
    <w:rsid w:val="009B5CC2"/>
    <w:rsid w:val="009F7EFB"/>
    <w:rsid w:val="00A03488"/>
    <w:rsid w:val="00A060DD"/>
    <w:rsid w:val="00A17551"/>
    <w:rsid w:val="00A50CC4"/>
    <w:rsid w:val="00B160BB"/>
    <w:rsid w:val="00B3732F"/>
    <w:rsid w:val="00B64C69"/>
    <w:rsid w:val="00B93099"/>
    <w:rsid w:val="00BF2ED9"/>
    <w:rsid w:val="00C40A99"/>
    <w:rsid w:val="00C662D4"/>
    <w:rsid w:val="00CE16D2"/>
    <w:rsid w:val="00CE423D"/>
    <w:rsid w:val="00D15DE8"/>
    <w:rsid w:val="00D427DB"/>
    <w:rsid w:val="00DA7D63"/>
    <w:rsid w:val="00DD28DA"/>
    <w:rsid w:val="00DD640B"/>
    <w:rsid w:val="00E609F6"/>
    <w:rsid w:val="00EB4673"/>
    <w:rsid w:val="00EE58AF"/>
    <w:rsid w:val="00EF471A"/>
    <w:rsid w:val="00F441A7"/>
    <w:rsid w:val="00F46D18"/>
    <w:rsid w:val="00F713D7"/>
    <w:rsid w:val="00FB722D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40BA13F4"/>
  <w15:docId w15:val="{36B21396-D3B6-473C-9009-EA5A4A3C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GAIM-Lauftext"/>
    <w:qFormat/>
    <w:rsid w:val="002508E5"/>
    <w:pPr>
      <w:spacing w:after="0" w:line="260" w:lineRule="atLeast"/>
    </w:pPr>
    <w:rPr>
      <w:rFonts w:ascii="Helvetica" w:eastAsia="MS Mincho" w:hAnsi="Helvetica" w:cs="Times New Roman"/>
      <w:lang w:eastAsia="ja-JP"/>
    </w:rPr>
  </w:style>
  <w:style w:type="paragraph" w:styleId="berschrift1">
    <w:name w:val="heading 1"/>
    <w:aliases w:val="Body Aufz neben 11/13"/>
    <w:basedOn w:val="Standard"/>
    <w:next w:val="Standard"/>
    <w:link w:val="berschrift1Zchn"/>
    <w:uiPriority w:val="9"/>
    <w:rsid w:val="002508E5"/>
    <w:pPr>
      <w:keepNext/>
      <w:keepLines/>
      <w:widowControl w:val="0"/>
      <w:numPr>
        <w:numId w:val="1"/>
      </w:numPr>
      <w:tabs>
        <w:tab w:val="left" w:pos="227"/>
      </w:tabs>
      <w:suppressAutoHyphens/>
      <w:autoSpaceDE w:val="0"/>
      <w:autoSpaceDN w:val="0"/>
      <w:adjustRightInd w:val="0"/>
      <w:ind w:left="1078" w:hanging="227"/>
      <w:contextualSpacing/>
      <w:textAlignment w:val="center"/>
      <w:outlineLvl w:val="0"/>
    </w:pPr>
    <w:rPr>
      <w:rFonts w:eastAsiaTheme="majorEastAsia" w:cstheme="majorBidi"/>
      <w:color w:val="000000" w:themeColor="text1"/>
    </w:rPr>
  </w:style>
  <w:style w:type="paragraph" w:styleId="berschrift2">
    <w:name w:val="heading 2"/>
    <w:aliases w:val="SGAIM_Zwischentitel"/>
    <w:basedOn w:val="Standard"/>
    <w:next w:val="Standard"/>
    <w:link w:val="berschrift2Zchn"/>
    <w:uiPriority w:val="9"/>
    <w:unhideWhenUsed/>
    <w:qFormat/>
    <w:rsid w:val="002508E5"/>
    <w:pPr>
      <w:keepNext/>
      <w:keepLines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aliases w:val="Lead 14/16"/>
    <w:basedOn w:val="Standard"/>
    <w:next w:val="Standard"/>
    <w:link w:val="berschrift3Zchn"/>
    <w:uiPriority w:val="9"/>
    <w:unhideWhenUsed/>
    <w:qFormat/>
    <w:rsid w:val="002508E5"/>
    <w:pPr>
      <w:keepNext/>
      <w:keepLines/>
      <w:spacing w:before="80" w:after="80" w:line="320" w:lineRule="atLeast"/>
      <w:outlineLvl w:val="2"/>
    </w:pPr>
    <w:rPr>
      <w:rFonts w:eastAsiaTheme="majorEastAsia" w:cstheme="majorBidi"/>
      <w:i/>
      <w:iCs/>
      <w:sz w:val="28"/>
      <w:szCs w:val="28"/>
    </w:rPr>
  </w:style>
  <w:style w:type="paragraph" w:styleId="berschrift4">
    <w:name w:val="heading 4"/>
    <w:aliases w:val="SGAIM_Head_3"/>
    <w:basedOn w:val="Standard"/>
    <w:next w:val="Standard"/>
    <w:link w:val="berschrift4Zchn"/>
    <w:uiPriority w:val="9"/>
    <w:unhideWhenUsed/>
    <w:qFormat/>
    <w:rsid w:val="002508E5"/>
    <w:pPr>
      <w:keepNext/>
      <w:keepLines/>
      <w:spacing w:line="320" w:lineRule="atLeast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erschrift5">
    <w:name w:val="heading 5"/>
    <w:aliases w:val="SGAIM_Head_2"/>
    <w:basedOn w:val="Standard"/>
    <w:next w:val="Standard"/>
    <w:link w:val="berschrift5Zchn"/>
    <w:uiPriority w:val="9"/>
    <w:unhideWhenUsed/>
    <w:qFormat/>
    <w:rsid w:val="002508E5"/>
    <w:pPr>
      <w:keepNext/>
      <w:keepLines/>
      <w:spacing w:line="400" w:lineRule="atLeast"/>
      <w:outlineLvl w:val="4"/>
    </w:pPr>
    <w:rPr>
      <w:rFonts w:eastAsiaTheme="majorEastAsia" w:cstheme="majorBidi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D18"/>
  </w:style>
  <w:style w:type="paragraph" w:styleId="Fuzeile">
    <w:name w:val="footer"/>
    <w:basedOn w:val="Standard"/>
    <w:link w:val="Fu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D18"/>
  </w:style>
  <w:style w:type="paragraph" w:customStyle="1" w:styleId="text">
    <w:name w:val="text"/>
    <w:basedOn w:val="Standard"/>
    <w:rsid w:val="00F46D18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5"/>
      <w:szCs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A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aliases w:val="Body Aufz neben 11/13 Zchn"/>
    <w:basedOn w:val="Absatz-Standardschriftart"/>
    <w:link w:val="berschrift1"/>
    <w:uiPriority w:val="9"/>
    <w:rsid w:val="002508E5"/>
    <w:rPr>
      <w:rFonts w:ascii="Helvetica" w:eastAsiaTheme="majorEastAsia" w:hAnsi="Helvetica" w:cstheme="majorBidi"/>
      <w:color w:val="000000" w:themeColor="text1"/>
      <w:lang w:eastAsia="ja-JP"/>
    </w:rPr>
  </w:style>
  <w:style w:type="character" w:customStyle="1" w:styleId="berschrift2Zchn">
    <w:name w:val="Überschrift 2 Zchn"/>
    <w:aliases w:val="SGAIM_Zwischentitel Zchn"/>
    <w:basedOn w:val="Absatz-Standardschriftart"/>
    <w:link w:val="berschrift2"/>
    <w:uiPriority w:val="9"/>
    <w:rsid w:val="002508E5"/>
    <w:rPr>
      <w:rFonts w:ascii="Helvetica" w:eastAsiaTheme="majorEastAsia" w:hAnsi="Helvetica" w:cstheme="majorBidi"/>
      <w:b/>
      <w:bCs/>
      <w:lang w:eastAsia="ja-JP"/>
    </w:rPr>
  </w:style>
  <w:style w:type="character" w:customStyle="1" w:styleId="berschrift3Zchn">
    <w:name w:val="Überschrift 3 Zchn"/>
    <w:aliases w:val="Lead 14/16 Zchn"/>
    <w:basedOn w:val="Absatz-Standardschriftart"/>
    <w:link w:val="berschrift3"/>
    <w:uiPriority w:val="9"/>
    <w:rsid w:val="002508E5"/>
    <w:rPr>
      <w:rFonts w:ascii="Helvetica" w:eastAsiaTheme="majorEastAsia" w:hAnsi="Helvetica" w:cstheme="majorBidi"/>
      <w:i/>
      <w:iCs/>
      <w:sz w:val="28"/>
      <w:szCs w:val="28"/>
      <w:lang w:eastAsia="ja-JP"/>
    </w:rPr>
  </w:style>
  <w:style w:type="character" w:customStyle="1" w:styleId="berschrift4Zchn">
    <w:name w:val="Überschrift 4 Zchn"/>
    <w:aliases w:val="SGAIM_Head_3 Zchn"/>
    <w:basedOn w:val="Absatz-Standardschriftart"/>
    <w:link w:val="berschrift4"/>
    <w:uiPriority w:val="9"/>
    <w:rsid w:val="002508E5"/>
    <w:rPr>
      <w:rFonts w:ascii="Helvetica" w:eastAsiaTheme="majorEastAsia" w:hAnsi="Helvetica" w:cstheme="majorBidi"/>
      <w:b/>
      <w:bCs/>
      <w:sz w:val="28"/>
      <w:szCs w:val="28"/>
      <w:lang w:eastAsia="ja-JP"/>
    </w:rPr>
  </w:style>
  <w:style w:type="character" w:customStyle="1" w:styleId="berschrift5Zchn">
    <w:name w:val="Überschrift 5 Zchn"/>
    <w:aliases w:val="SGAIM_Head_2 Zchn"/>
    <w:basedOn w:val="Absatz-Standardschriftart"/>
    <w:link w:val="berschrift5"/>
    <w:uiPriority w:val="9"/>
    <w:rsid w:val="002508E5"/>
    <w:rPr>
      <w:rFonts w:ascii="Helvetica" w:eastAsiaTheme="majorEastAsia" w:hAnsi="Helvetica" w:cstheme="majorBidi"/>
      <w:b/>
      <w:sz w:val="36"/>
      <w:lang w:eastAsia="ja-JP"/>
    </w:rPr>
  </w:style>
  <w:style w:type="paragraph" w:styleId="KeinLeerraum">
    <w:name w:val="No Spacing"/>
    <w:aliases w:val="Body Aufz 11/13"/>
    <w:uiPriority w:val="1"/>
    <w:rsid w:val="002508E5"/>
    <w:pPr>
      <w:spacing w:before="80" w:after="80" w:line="260" w:lineRule="atLeast"/>
      <w:ind w:left="851" w:hanging="227"/>
      <w:contextualSpacing/>
    </w:pPr>
    <w:rPr>
      <w:rFonts w:ascii="Helvetica" w:eastAsia="MS Mincho" w:hAnsi="Helvetica" w:cs="Times New Roman"/>
      <w:lang w:eastAsia="ja-JP"/>
    </w:rPr>
  </w:style>
  <w:style w:type="paragraph" w:styleId="Titel">
    <w:name w:val="Title"/>
    <w:aliases w:val="SGAIM_Head 1"/>
    <w:basedOn w:val="Standard"/>
    <w:next w:val="Standard"/>
    <w:link w:val="TitelZchn"/>
    <w:uiPriority w:val="10"/>
    <w:qFormat/>
    <w:rsid w:val="002508E5"/>
    <w:pPr>
      <w:spacing w:line="480" w:lineRule="atLeast"/>
    </w:pPr>
    <w:rPr>
      <w:rFonts w:eastAsiaTheme="majorEastAsia" w:cstheme="majorBidi"/>
      <w:b/>
      <w:bCs/>
      <w:spacing w:val="5"/>
      <w:kern w:val="28"/>
      <w:sz w:val="44"/>
      <w:szCs w:val="44"/>
    </w:rPr>
  </w:style>
  <w:style w:type="character" w:customStyle="1" w:styleId="TitelZchn">
    <w:name w:val="Titel Zchn"/>
    <w:aliases w:val="SGAIM_Head 1 Zchn"/>
    <w:basedOn w:val="Absatz-Standardschriftart"/>
    <w:link w:val="Titel"/>
    <w:uiPriority w:val="10"/>
    <w:rsid w:val="002508E5"/>
    <w:rPr>
      <w:rFonts w:ascii="Helvetica" w:eastAsiaTheme="majorEastAsia" w:hAnsi="Helvetica" w:cstheme="majorBidi"/>
      <w:b/>
      <w:bCs/>
      <w:spacing w:val="5"/>
      <w:kern w:val="28"/>
      <w:sz w:val="44"/>
      <w:szCs w:val="44"/>
      <w:lang w:eastAsia="ja-JP"/>
    </w:rPr>
  </w:style>
  <w:style w:type="character" w:styleId="Hervorhebung">
    <w:name w:val="Emphasis"/>
    <w:basedOn w:val="Absatz-Standardschriftart"/>
    <w:uiPriority w:val="20"/>
    <w:rsid w:val="002508E5"/>
    <w:rPr>
      <w:i/>
      <w:iCs/>
    </w:rPr>
  </w:style>
  <w:style w:type="paragraph" w:customStyle="1" w:styleId="KeinAbsatzformat">
    <w:name w:val="[Kein Absatzformat]"/>
    <w:rsid w:val="00CE42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24B4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A24B4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3B1E9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46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46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4673"/>
    <w:rPr>
      <w:rFonts w:ascii="Helvetica" w:eastAsia="MS Mincho" w:hAnsi="Helvetica" w:cs="Times New Roman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673"/>
    <w:rPr>
      <w:rFonts w:ascii="Helvetica" w:eastAsia="MS Mincho" w:hAnsi="Helvetic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5264-7A33-46DA-97F8-A23929AA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Schmucki</dc:creator>
  <cp:keywords/>
  <dc:description/>
  <cp:lastModifiedBy>Lea Muntwyler</cp:lastModifiedBy>
  <cp:revision>5</cp:revision>
  <cp:lastPrinted>2018-12-21T14:14:00Z</cp:lastPrinted>
  <dcterms:created xsi:type="dcterms:W3CDTF">2020-07-15T08:41:00Z</dcterms:created>
  <dcterms:modified xsi:type="dcterms:W3CDTF">2020-07-20T15:10:00Z</dcterms:modified>
</cp:coreProperties>
</file>